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9D31" w14:textId="5FFAD304" w:rsidR="00250A82" w:rsidRPr="00E67802" w:rsidRDefault="00250A82" w:rsidP="00250A82">
      <w:pPr>
        <w:spacing w:after="0"/>
        <w:jc w:val="center"/>
        <w:rPr>
          <w:b/>
          <w:bCs/>
          <w:sz w:val="32"/>
          <w:szCs w:val="32"/>
        </w:rPr>
      </w:pPr>
      <w:r w:rsidRPr="00E67802">
        <w:rPr>
          <w:b/>
          <w:bCs/>
          <w:sz w:val="32"/>
          <w:szCs w:val="32"/>
        </w:rPr>
        <w:t>L’ITALIA DALLE UOVA D’ORO, UNAITALIA: SARANNO 400 MILIONI LE UOVA CONSUMATE A PASQUA</w:t>
      </w:r>
    </w:p>
    <w:p w14:paraId="59FC0F20" w14:textId="240FDCDD" w:rsidR="00250A82" w:rsidRPr="00E67802" w:rsidRDefault="00250A82" w:rsidP="00250A82">
      <w:pPr>
        <w:spacing w:after="0"/>
        <w:jc w:val="center"/>
        <w:rPr>
          <w:b/>
          <w:bCs/>
          <w:sz w:val="26"/>
          <w:szCs w:val="26"/>
        </w:rPr>
      </w:pPr>
      <w:r w:rsidRPr="00E67802">
        <w:rPr>
          <w:b/>
          <w:bCs/>
          <w:sz w:val="26"/>
          <w:szCs w:val="26"/>
        </w:rPr>
        <w:t>DA NORD A SUD</w:t>
      </w:r>
      <w:r w:rsidR="00E67802" w:rsidRPr="00E67802">
        <w:rPr>
          <w:b/>
          <w:bCs/>
          <w:sz w:val="26"/>
          <w:szCs w:val="26"/>
        </w:rPr>
        <w:t>,</w:t>
      </w:r>
      <w:r w:rsidRPr="00E67802">
        <w:rPr>
          <w:b/>
          <w:bCs/>
          <w:sz w:val="26"/>
          <w:szCs w:val="26"/>
        </w:rPr>
        <w:t xml:space="preserve"> LE RICETTE DELLA TRADIZIONE REGIONALE RACCONTATE DALLA COMMUNITY DI </w:t>
      </w:r>
      <w:r w:rsidR="00117E95">
        <w:rPr>
          <w:b/>
          <w:bCs/>
          <w:sz w:val="26"/>
          <w:szCs w:val="26"/>
        </w:rPr>
        <w:t xml:space="preserve">W IL POLLO </w:t>
      </w:r>
    </w:p>
    <w:p w14:paraId="30054D65" w14:textId="77777777" w:rsidR="00250A82" w:rsidRPr="00E67802" w:rsidRDefault="00250A82" w:rsidP="00AB56FF">
      <w:pPr>
        <w:spacing w:after="0"/>
        <w:jc w:val="both"/>
        <w:rPr>
          <w:sz w:val="26"/>
          <w:szCs w:val="26"/>
        </w:rPr>
      </w:pPr>
    </w:p>
    <w:p w14:paraId="779B55F5" w14:textId="0A1EB81F" w:rsidR="00AD2529" w:rsidRPr="00694E26" w:rsidRDefault="00E67802" w:rsidP="00AB56FF">
      <w:pPr>
        <w:spacing w:after="0"/>
        <w:jc w:val="both"/>
      </w:pPr>
      <w:r>
        <w:t xml:space="preserve">Roma, </w:t>
      </w:r>
      <w:r w:rsidRPr="00FE61C8">
        <w:t xml:space="preserve">26 marzo - </w:t>
      </w:r>
      <w:r w:rsidR="00AD2529" w:rsidRPr="00FE61C8">
        <w:t xml:space="preserve">Saranno </w:t>
      </w:r>
      <w:r w:rsidR="00AD2529" w:rsidRPr="00FE61C8">
        <w:rPr>
          <w:b/>
          <w:bCs/>
        </w:rPr>
        <w:t xml:space="preserve">400 milioni </w:t>
      </w:r>
      <w:r w:rsidR="00174E56" w:rsidRPr="00FE61C8">
        <w:rPr>
          <w:b/>
          <w:bCs/>
        </w:rPr>
        <w:t xml:space="preserve">per un valore di </w:t>
      </w:r>
      <w:r w:rsidR="006E0E2B" w:rsidRPr="00FE61C8">
        <w:rPr>
          <w:b/>
          <w:bCs/>
        </w:rPr>
        <w:t>circa 120 milioni di</w:t>
      </w:r>
      <w:r w:rsidR="00174E56" w:rsidRPr="00FE61C8">
        <w:rPr>
          <w:b/>
          <w:bCs/>
        </w:rPr>
        <w:t xml:space="preserve"> euro </w:t>
      </w:r>
      <w:r w:rsidR="00AD2529" w:rsidRPr="00FE61C8">
        <w:rPr>
          <w:b/>
          <w:bCs/>
        </w:rPr>
        <w:t>le uova consumate durante la Settimana Santa</w:t>
      </w:r>
      <w:r w:rsidR="00250A82" w:rsidRPr="00FE61C8">
        <w:t xml:space="preserve"> per piatti tipici, prodotti artigianali e industriali. </w:t>
      </w:r>
      <w:r w:rsidR="00AD2529" w:rsidRPr="00FE61C8">
        <w:t xml:space="preserve">A dare le stime, in prossimità della Pasqua, </w:t>
      </w:r>
      <w:r w:rsidR="00AD2529" w:rsidRPr="00FE61C8">
        <w:rPr>
          <w:b/>
          <w:bCs/>
        </w:rPr>
        <w:t>Unaitalia</w:t>
      </w:r>
      <w:r w:rsidR="00AD2529" w:rsidRPr="00FE61C8">
        <w:t xml:space="preserve"> – l’associazione che rappresenta il 92% della produzione avicola nazionale. “</w:t>
      </w:r>
      <w:r w:rsidR="00AD2529" w:rsidRPr="00FE61C8">
        <w:rPr>
          <w:i/>
          <w:iCs/>
        </w:rPr>
        <w:t xml:space="preserve">Anche per la Pasqua 2021 </w:t>
      </w:r>
      <w:r w:rsidR="00AD2529" w:rsidRPr="00FE61C8">
        <w:t xml:space="preserve">– dichiara il presidente </w:t>
      </w:r>
      <w:r w:rsidR="00AD2529" w:rsidRPr="00FE61C8">
        <w:rPr>
          <w:b/>
          <w:bCs/>
        </w:rPr>
        <w:t>Antonio Forlini</w:t>
      </w:r>
      <w:r w:rsidR="00AD2529" w:rsidRPr="00FE61C8">
        <w:t xml:space="preserve"> – </w:t>
      </w:r>
      <w:r w:rsidR="00AD2529" w:rsidRPr="00FE61C8">
        <w:rPr>
          <w:i/>
          <w:iCs/>
        </w:rPr>
        <w:t xml:space="preserve">si conferma la passione degli italiani per le uova, autentiche regine del carrello durante il primo lockdown e tra i prodotti maggiormente apprezzati dal consumatore nel 2020. Lo confermano anche i dati Ismea che hanno rilevato una crescita degli acquisti </w:t>
      </w:r>
      <w:r w:rsidR="005A077D" w:rsidRPr="00FE61C8">
        <w:rPr>
          <w:i/>
          <w:iCs/>
        </w:rPr>
        <w:t>del</w:t>
      </w:r>
      <w:r w:rsidR="00AD2529" w:rsidRPr="00FE61C8">
        <w:rPr>
          <w:i/>
          <w:iCs/>
        </w:rPr>
        <w:t xml:space="preserve"> 14% in valore e del 12,5% in volume</w:t>
      </w:r>
      <w:r w:rsidRPr="00FE61C8">
        <w:rPr>
          <w:i/>
          <w:iCs/>
        </w:rPr>
        <w:t>.</w:t>
      </w:r>
      <w:r w:rsidR="006E0E2B" w:rsidRPr="00FE61C8">
        <w:rPr>
          <w:i/>
          <w:iCs/>
        </w:rPr>
        <w:t xml:space="preserve"> </w:t>
      </w:r>
      <w:r w:rsidRPr="00FE61C8">
        <w:rPr>
          <w:i/>
          <w:iCs/>
        </w:rPr>
        <w:t>E per il 2020 la produzione si attesterà a 12,</w:t>
      </w:r>
      <w:r w:rsidR="006E0E2B" w:rsidRPr="00FE61C8">
        <w:rPr>
          <w:i/>
          <w:iCs/>
        </w:rPr>
        <w:t>4</w:t>
      </w:r>
      <w:r w:rsidRPr="00FE61C8">
        <w:rPr>
          <w:i/>
          <w:iCs/>
        </w:rPr>
        <w:t xml:space="preserve"> miliardi con un consumo pro-capite annuale di 21</w:t>
      </w:r>
      <w:r w:rsidR="006E0E2B" w:rsidRPr="00FE61C8">
        <w:rPr>
          <w:i/>
          <w:iCs/>
        </w:rPr>
        <w:t>6</w:t>
      </w:r>
      <w:r w:rsidRPr="00FE61C8">
        <w:rPr>
          <w:i/>
          <w:iCs/>
        </w:rPr>
        <w:t xml:space="preserve"> uova</w:t>
      </w:r>
      <w:r w:rsidR="00250A82" w:rsidRPr="00FE61C8">
        <w:rPr>
          <w:i/>
          <w:iCs/>
        </w:rPr>
        <w:t xml:space="preserve">”. </w:t>
      </w:r>
      <w:r w:rsidR="009A68DE" w:rsidRPr="00694E26">
        <w:t>(</w:t>
      </w:r>
      <w:r w:rsidR="006E0E2B" w:rsidRPr="00694E26">
        <w:t>Dati Unaitalia</w:t>
      </w:r>
      <w:r w:rsidR="009A68DE" w:rsidRPr="00694E26">
        <w:t xml:space="preserve">) </w:t>
      </w:r>
    </w:p>
    <w:p w14:paraId="64B215FB" w14:textId="19415346" w:rsidR="00117E95" w:rsidRDefault="00250A82" w:rsidP="00117E95">
      <w:pPr>
        <w:spacing w:after="0"/>
        <w:jc w:val="both"/>
      </w:pPr>
      <w:r w:rsidRPr="00250A82">
        <w:t xml:space="preserve">Un’Italia, dunque, dalle uova d’oro, che tornano </w:t>
      </w:r>
      <w:r w:rsidR="00D61CE8" w:rsidRPr="00250A82">
        <w:t xml:space="preserve">protagoniste della tavola e di innumerevoli ricette di derivazione regionale: dalla </w:t>
      </w:r>
      <w:r w:rsidR="00AB56FF" w:rsidRPr="00250A82">
        <w:rPr>
          <w:b/>
          <w:bCs/>
        </w:rPr>
        <w:t>c</w:t>
      </w:r>
      <w:r w:rsidR="00D61CE8" w:rsidRPr="00250A82">
        <w:rPr>
          <w:b/>
          <w:bCs/>
        </w:rPr>
        <w:t>rescia valdostana</w:t>
      </w:r>
      <w:r w:rsidR="00D61CE8" w:rsidRPr="00250A82">
        <w:t xml:space="preserve"> alla ligure </w:t>
      </w:r>
      <w:r w:rsidR="00AB56FF" w:rsidRPr="00250A82">
        <w:rPr>
          <w:b/>
          <w:bCs/>
        </w:rPr>
        <w:t>t</w:t>
      </w:r>
      <w:r w:rsidR="00D61CE8" w:rsidRPr="00250A82">
        <w:rPr>
          <w:b/>
          <w:bCs/>
        </w:rPr>
        <w:t xml:space="preserve">orta </w:t>
      </w:r>
      <w:r w:rsidR="00AB56FF" w:rsidRPr="00250A82">
        <w:rPr>
          <w:b/>
          <w:bCs/>
        </w:rPr>
        <w:t>p</w:t>
      </w:r>
      <w:r w:rsidR="00D61CE8" w:rsidRPr="00250A82">
        <w:rPr>
          <w:b/>
          <w:bCs/>
        </w:rPr>
        <w:t>asqualina</w:t>
      </w:r>
      <w:r w:rsidR="00D61CE8" w:rsidRPr="00250A82">
        <w:t xml:space="preserve">, </w:t>
      </w:r>
      <w:r w:rsidR="00AB56FF" w:rsidRPr="00250A82">
        <w:t xml:space="preserve">dal </w:t>
      </w:r>
      <w:r w:rsidR="00AB56FF" w:rsidRPr="00250A82">
        <w:rPr>
          <w:b/>
          <w:bCs/>
        </w:rPr>
        <w:t>bensone modenese</w:t>
      </w:r>
      <w:r w:rsidR="00D61CE8" w:rsidRPr="00250A82">
        <w:t xml:space="preserve">, passando per </w:t>
      </w:r>
      <w:r w:rsidR="00D61CE8" w:rsidRPr="00250A82">
        <w:rPr>
          <w:b/>
          <w:bCs/>
        </w:rPr>
        <w:t>l’agnello “cacio e ova”</w:t>
      </w:r>
      <w:r w:rsidR="00D61CE8" w:rsidRPr="00250A82">
        <w:t xml:space="preserve"> delle montagne abruzzesi fino al celebre </w:t>
      </w:r>
      <w:r w:rsidR="00D61CE8" w:rsidRPr="00250A82">
        <w:rPr>
          <w:b/>
          <w:bCs/>
        </w:rPr>
        <w:t>casatiello campano</w:t>
      </w:r>
      <w:r w:rsidR="00D61CE8" w:rsidRPr="00250A82">
        <w:t xml:space="preserve">, un viaggio culinario da Nord a Sud tutto da raccontare e sperimentare, con tradizioni e segreti </w:t>
      </w:r>
      <w:r w:rsidRPr="00250A82">
        <w:t>raccolti da</w:t>
      </w:r>
      <w:r w:rsidR="00D61CE8" w:rsidRPr="00250A82">
        <w:t xml:space="preserve"> </w:t>
      </w:r>
      <w:r w:rsidR="00D61CE8" w:rsidRPr="00250A82">
        <w:rPr>
          <w:b/>
          <w:bCs/>
        </w:rPr>
        <w:t>Unaitalia</w:t>
      </w:r>
      <w:r w:rsidR="00D61CE8" w:rsidRPr="00250A82">
        <w:t xml:space="preserve"> </w:t>
      </w:r>
      <w:r w:rsidRPr="00250A82">
        <w:t xml:space="preserve">e raccontati </w:t>
      </w:r>
      <w:r w:rsidR="00117E95">
        <w:t xml:space="preserve">sui social </w:t>
      </w:r>
      <w:r w:rsidRPr="00250A82">
        <w:t xml:space="preserve">attraverso la community di </w:t>
      </w:r>
      <w:hyperlink r:id="rId7" w:history="1">
        <w:r w:rsidRPr="00250A82">
          <w:rPr>
            <w:rStyle w:val="Collegamentoipertestuale"/>
          </w:rPr>
          <w:t>www.vivailpollo.it</w:t>
        </w:r>
      </w:hyperlink>
      <w:r w:rsidR="00117E95">
        <w:t xml:space="preserve">. Sulla pagina </w:t>
      </w:r>
      <w:r w:rsidR="00117E95" w:rsidRPr="00A72287">
        <w:t>FB</w:t>
      </w:r>
      <w:r w:rsidR="00117E95">
        <w:t xml:space="preserve">, </w:t>
      </w:r>
      <w:r w:rsidR="00117E95" w:rsidRPr="00A72287">
        <w:t>con l'hashtag #wilpollo</w:t>
      </w:r>
      <w:r w:rsidR="00117E95">
        <w:t xml:space="preserve">, gli appassionati potranno condividere le loro ricette pasquali a base di uova, le più </w:t>
      </w:r>
      <w:r w:rsidR="00117E95" w:rsidRPr="00A72287">
        <w:t>gustose entreranno a far parte del «</w:t>
      </w:r>
      <w:r w:rsidR="00117E95" w:rsidRPr="00117E95">
        <w:rPr>
          <w:i/>
          <w:iCs/>
        </w:rPr>
        <w:t>ricettario delle uova</w:t>
      </w:r>
      <w:r w:rsidR="00117E95" w:rsidRPr="00A72287">
        <w:t>» e verranno pubblicate sul sito vivailpollo.it, a disposizione di chi vorrà cimentarsi ai fornelli nel giorno di Pasqua</w:t>
      </w:r>
      <w:r w:rsidR="00117E95">
        <w:t xml:space="preserve">. </w:t>
      </w:r>
    </w:p>
    <w:p w14:paraId="5B0CDDD4" w14:textId="77777777" w:rsidR="00A72287" w:rsidRPr="00250A82" w:rsidRDefault="00A72287" w:rsidP="000862FC">
      <w:pPr>
        <w:spacing w:after="0"/>
        <w:jc w:val="both"/>
      </w:pPr>
    </w:p>
    <w:p w14:paraId="3BE027C0" w14:textId="18305069" w:rsidR="00054861" w:rsidRDefault="00FF3FAC" w:rsidP="000862FC">
      <w:pPr>
        <w:spacing w:after="0"/>
        <w:jc w:val="both"/>
      </w:pPr>
      <w:r w:rsidRPr="00AB56FF">
        <w:t>Si parte dalla</w:t>
      </w:r>
      <w:r w:rsidR="00054861">
        <w:t xml:space="preserve"> Valle D’Aosta: </w:t>
      </w:r>
      <w:r w:rsidR="00AA77BA" w:rsidRPr="00AB56FF">
        <w:t xml:space="preserve">a farla da padrona </w:t>
      </w:r>
      <w:r w:rsidR="00FB3448" w:rsidRPr="00AB56FF">
        <w:t xml:space="preserve">è la </w:t>
      </w:r>
      <w:r w:rsidR="00FB3448" w:rsidRPr="00AB56FF">
        <w:rPr>
          <w:b/>
          <w:bCs/>
        </w:rPr>
        <w:t>Crescia</w:t>
      </w:r>
      <w:r w:rsidR="00FB3448" w:rsidRPr="00AB56FF">
        <w:t xml:space="preserve">, </w:t>
      </w:r>
      <w:r w:rsidRPr="00AB56FF">
        <w:t>una focaccia impastata con uova, olio d’oliva</w:t>
      </w:r>
      <w:r w:rsidR="00FB3448" w:rsidRPr="00AB56FF">
        <w:t xml:space="preserve">, </w:t>
      </w:r>
      <w:r w:rsidRPr="00AB56FF">
        <w:t xml:space="preserve">pecorino </w:t>
      </w:r>
      <w:r w:rsidR="00FB3448" w:rsidRPr="00AB56FF">
        <w:t xml:space="preserve">stagionato e </w:t>
      </w:r>
      <w:r w:rsidR="00AA77BA" w:rsidRPr="00AB56FF">
        <w:t>abbondante</w:t>
      </w:r>
      <w:r w:rsidR="00FB3448" w:rsidRPr="00AB56FF">
        <w:t xml:space="preserve"> pepe nero, da accompagnare con</w:t>
      </w:r>
      <w:r w:rsidR="00054861">
        <w:t xml:space="preserve"> il</w:t>
      </w:r>
      <w:r w:rsidR="00FB3448" w:rsidRPr="00AB56FF">
        <w:t xml:space="preserve"> salame</w:t>
      </w:r>
      <w:r w:rsidR="00054861">
        <w:t xml:space="preserve"> e che, a differenza della versione marchigiana</w:t>
      </w:r>
      <w:r w:rsidR="00B83E66">
        <w:t>,</w:t>
      </w:r>
      <w:r w:rsidR="00054861">
        <w:t xml:space="preserve"> </w:t>
      </w:r>
      <w:r w:rsidR="00FB3448" w:rsidRPr="00AB56FF">
        <w:t xml:space="preserve">non richiede latte e formaggio filante nell’impasto </w:t>
      </w:r>
      <w:r w:rsidR="00054861">
        <w:t xml:space="preserve">ma solo </w:t>
      </w:r>
      <w:r w:rsidR="00FB3448" w:rsidRPr="00AB56FF">
        <w:t xml:space="preserve">albumi montati a neve per </w:t>
      </w:r>
      <w:r w:rsidR="00054861">
        <w:t xml:space="preserve">renderla più soffice. Ma c’è anche </w:t>
      </w:r>
      <w:r w:rsidR="00FB3448" w:rsidRPr="00AB56FF">
        <w:t xml:space="preserve">la </w:t>
      </w:r>
      <w:r w:rsidR="00FB3448" w:rsidRPr="00AB56FF">
        <w:rPr>
          <w:b/>
          <w:bCs/>
        </w:rPr>
        <w:t>Tourta de Paque</w:t>
      </w:r>
      <w:r w:rsidR="00FB3448" w:rsidRPr="00AB56FF">
        <w:t xml:space="preserve"> o </w:t>
      </w:r>
      <w:r w:rsidR="00FB3448" w:rsidRPr="00AB56FF">
        <w:rPr>
          <w:b/>
          <w:bCs/>
        </w:rPr>
        <w:t>Torta verde di Pasqua</w:t>
      </w:r>
      <w:r w:rsidR="00FB3448" w:rsidRPr="00AB56FF">
        <w:t xml:space="preserve">, </w:t>
      </w:r>
      <w:r w:rsidR="00054861">
        <w:t xml:space="preserve">a base di lardo, salsiccia valdostana ed </w:t>
      </w:r>
      <w:r w:rsidR="00FB3448" w:rsidRPr="00AB56FF">
        <w:t>erbe aromatiche primaverili</w:t>
      </w:r>
      <w:r w:rsidR="00054861">
        <w:t xml:space="preserve"> e selvatiche di montagna. </w:t>
      </w:r>
    </w:p>
    <w:p w14:paraId="1A839AF9" w14:textId="30CE6483" w:rsidR="00270614" w:rsidRDefault="00054861" w:rsidP="000862FC">
      <w:pPr>
        <w:spacing w:after="0"/>
        <w:jc w:val="both"/>
      </w:pPr>
      <w:r>
        <w:t xml:space="preserve">In Liguria si ricordano i </w:t>
      </w:r>
      <w:r w:rsidRPr="00AB56FF">
        <w:rPr>
          <w:b/>
          <w:bCs/>
          <w:i/>
          <w:iCs/>
        </w:rPr>
        <w:t>33</w:t>
      </w:r>
      <w:r w:rsidRPr="00AB56FF">
        <w:rPr>
          <w:i/>
          <w:iCs/>
        </w:rPr>
        <w:t xml:space="preserve"> </w:t>
      </w:r>
      <w:r w:rsidRPr="00AB56FF">
        <w:rPr>
          <w:b/>
          <w:bCs/>
          <w:i/>
          <w:iCs/>
        </w:rPr>
        <w:t>anni di Cristo</w:t>
      </w:r>
      <w:r w:rsidRPr="00AB56FF">
        <w:t xml:space="preserve"> </w:t>
      </w:r>
      <w:r>
        <w:t xml:space="preserve">nelle 33 sfoglie della </w:t>
      </w:r>
      <w:r w:rsidR="004817C3" w:rsidRPr="00AB56FF">
        <w:rPr>
          <w:b/>
          <w:bCs/>
        </w:rPr>
        <w:t>Torta Pasqualina</w:t>
      </w:r>
      <w:r>
        <w:rPr>
          <w:b/>
          <w:bCs/>
        </w:rPr>
        <w:t xml:space="preserve"> </w:t>
      </w:r>
      <w:r w:rsidRPr="00054861">
        <w:t>con bietole e</w:t>
      </w:r>
      <w:r>
        <w:rPr>
          <w:b/>
          <w:bCs/>
        </w:rPr>
        <w:t xml:space="preserve"> </w:t>
      </w:r>
      <w:r w:rsidRPr="00AB56FF">
        <w:t xml:space="preserve">prescinsuea, </w:t>
      </w:r>
      <w:r w:rsidR="00270614" w:rsidRPr="00AB56FF">
        <w:t>spalmat</w:t>
      </w:r>
      <w:r w:rsidR="00270614">
        <w:t xml:space="preserve">i </w:t>
      </w:r>
      <w:r w:rsidR="00270614" w:rsidRPr="00AB56FF">
        <w:t>tra i vari strati</w:t>
      </w:r>
      <w:r w:rsidR="00270614">
        <w:t xml:space="preserve">, </w:t>
      </w:r>
      <w:r w:rsidR="00270614" w:rsidRPr="00AB56FF">
        <w:t>più latte e uova</w:t>
      </w:r>
      <w:r w:rsidR="00270614">
        <w:t>.</w:t>
      </w:r>
      <w:r w:rsidRPr="00AB56FF">
        <w:t xml:space="preserve"> </w:t>
      </w:r>
      <w:r w:rsidR="00270614">
        <w:t xml:space="preserve">Oggi le sfoglie non sono più 33 ma vanno da 5 a 7, in ogni caso sempre in numero dispari! </w:t>
      </w:r>
      <w:r w:rsidR="0045460E" w:rsidRPr="00AB56FF">
        <w:t xml:space="preserve">Le leggende che accompagnano questa preparazione </w:t>
      </w:r>
      <w:r w:rsidR="00D5281A" w:rsidRPr="00AB56FF">
        <w:t>raccontano</w:t>
      </w:r>
      <w:r w:rsidR="0045460E" w:rsidRPr="00AB56FF">
        <w:t xml:space="preserve"> anche che per ungere la teglia</w:t>
      </w:r>
      <w:r w:rsidR="00D5281A" w:rsidRPr="00AB56FF">
        <w:t xml:space="preserve"> e i vari strati di sfoglia si utilizzasse </w:t>
      </w:r>
      <w:r w:rsidR="0045460E" w:rsidRPr="00AB56FF">
        <w:rPr>
          <w:b/>
          <w:bCs/>
        </w:rPr>
        <w:t>una penna di pollo, intinta nell’olio</w:t>
      </w:r>
      <w:r w:rsidR="0045460E" w:rsidRPr="00AB56FF">
        <w:t xml:space="preserve">. </w:t>
      </w:r>
    </w:p>
    <w:p w14:paraId="78F2D605" w14:textId="307A3902" w:rsidR="00897837" w:rsidRDefault="00897837" w:rsidP="000862FC">
      <w:pPr>
        <w:spacing w:after="0"/>
        <w:jc w:val="both"/>
      </w:pPr>
      <w:r>
        <w:t>Uova è anche sinonimo di frittata</w:t>
      </w:r>
      <w:r w:rsidR="00314405">
        <w:t xml:space="preserve">, che da Nord a Sud celebra l’abbinamento con verdure novelle o con salumi: </w:t>
      </w:r>
      <w:r>
        <w:t xml:space="preserve">in Lombardia si fa </w:t>
      </w:r>
      <w:r w:rsidR="00314405">
        <w:t>“</w:t>
      </w:r>
      <w:r w:rsidRPr="00897837">
        <w:rPr>
          <w:b/>
          <w:bCs/>
        </w:rPr>
        <w:t>rognosa</w:t>
      </w:r>
      <w:r w:rsidR="00314405">
        <w:rPr>
          <w:b/>
          <w:bCs/>
        </w:rPr>
        <w:t>”</w:t>
      </w:r>
      <w:r>
        <w:t xml:space="preserve"> con il </w:t>
      </w:r>
      <w:r w:rsidRPr="00897837">
        <w:rPr>
          <w:i/>
          <w:iCs/>
        </w:rPr>
        <w:t>salame milano</w:t>
      </w:r>
      <w:r>
        <w:t>, ricetta nata dall</w:t>
      </w:r>
      <w:r w:rsidRPr="00897837">
        <w:t xml:space="preserve">e </w:t>
      </w:r>
      <w:r w:rsidRPr="00314405">
        <w:rPr>
          <w:i/>
          <w:iCs/>
        </w:rPr>
        <w:t xml:space="preserve">regiure </w:t>
      </w:r>
      <w:r w:rsidRPr="00897837">
        <w:t xml:space="preserve">(padrone di casa) per </w:t>
      </w:r>
      <w:r>
        <w:t xml:space="preserve">utilizzare al meglio questo ingrediente che persino </w:t>
      </w:r>
      <w:r w:rsidRPr="00897837">
        <w:t xml:space="preserve">vescovi e cardinali </w:t>
      </w:r>
      <w:r>
        <w:t>sapevano gradire</w:t>
      </w:r>
      <w:r w:rsidR="00314405">
        <w:t xml:space="preserve">. </w:t>
      </w:r>
    </w:p>
    <w:p w14:paraId="5BE9D199" w14:textId="77777777" w:rsidR="00D536B0" w:rsidRDefault="00D536B0" w:rsidP="000862FC">
      <w:pPr>
        <w:spacing w:after="0"/>
        <w:jc w:val="both"/>
      </w:pPr>
    </w:p>
    <w:p w14:paraId="70277FA0" w14:textId="341ACC8D" w:rsidR="005A3716" w:rsidRDefault="00270614" w:rsidP="000862FC">
      <w:pPr>
        <w:spacing w:after="0"/>
        <w:jc w:val="both"/>
      </w:pPr>
      <w:r>
        <w:t xml:space="preserve">Passando ai dolci, </w:t>
      </w:r>
      <w:r w:rsidR="00314405">
        <w:t>oltre alla tradizionale colomba</w:t>
      </w:r>
      <w:r w:rsidR="00D536B0">
        <w:t xml:space="preserve"> </w:t>
      </w:r>
      <w:r w:rsidR="00314405">
        <w:t xml:space="preserve">che unisce l’Italia intera, in </w:t>
      </w:r>
      <w:r w:rsidR="00314405" w:rsidRPr="00314405">
        <w:rPr>
          <w:b/>
          <w:bCs/>
        </w:rPr>
        <w:t>Veneto</w:t>
      </w:r>
      <w:r w:rsidR="00314405">
        <w:rPr>
          <w:b/>
          <w:bCs/>
        </w:rPr>
        <w:t xml:space="preserve"> </w:t>
      </w:r>
      <w:r w:rsidR="00314405" w:rsidRPr="00314405">
        <w:t xml:space="preserve">troviamo </w:t>
      </w:r>
      <w:r w:rsidR="00314405">
        <w:t>l’</w:t>
      </w:r>
      <w:r w:rsidR="00314405" w:rsidRPr="00314405">
        <w:t>imperdibile</w:t>
      </w:r>
      <w:r w:rsidR="00314405">
        <w:rPr>
          <w:b/>
          <w:bCs/>
        </w:rPr>
        <w:t xml:space="preserve"> Focaccia dolce di Venezia, </w:t>
      </w:r>
      <w:r w:rsidR="00314405" w:rsidRPr="00314405">
        <w:t xml:space="preserve">di origine popolare nata nel XV secolo inizialmente per i matrimoni, </w:t>
      </w:r>
      <w:r w:rsidR="00314405">
        <w:t xml:space="preserve">arricchitasi in seguito con canditi e spezie così da diventare un dolce nobile; </w:t>
      </w:r>
      <w:r w:rsidR="00F0522E" w:rsidRPr="00AB56FF">
        <w:t>in Emilia</w:t>
      </w:r>
      <w:r w:rsidR="00314405">
        <w:t xml:space="preserve"> </w:t>
      </w:r>
      <w:r w:rsidR="00F0522E" w:rsidRPr="00AB56FF">
        <w:t xml:space="preserve">Romagna spicca il </w:t>
      </w:r>
      <w:r w:rsidR="00F0522E" w:rsidRPr="00AB56FF">
        <w:rPr>
          <w:b/>
          <w:bCs/>
        </w:rPr>
        <w:t>Bensone</w:t>
      </w:r>
      <w:r w:rsidR="00F0522E" w:rsidRPr="00AB56FF">
        <w:t xml:space="preserve">, </w:t>
      </w:r>
      <w:r w:rsidR="00B83E66">
        <w:t>f</w:t>
      </w:r>
      <w:r w:rsidR="00B83E66" w:rsidRPr="00AB56FF">
        <w:t xml:space="preserve">arcito con marmellata di amarene </w:t>
      </w:r>
      <w:r w:rsidR="00B83E66">
        <w:t xml:space="preserve">o </w:t>
      </w:r>
      <w:r w:rsidR="00B83E66" w:rsidRPr="00AB56FF">
        <w:t>con crema alle nocciole</w:t>
      </w:r>
      <w:r w:rsidR="00B83E66">
        <w:t xml:space="preserve">, </w:t>
      </w:r>
      <w:r>
        <w:t xml:space="preserve">che nella tradizione </w:t>
      </w:r>
      <w:r w:rsidR="00B83E66">
        <w:t xml:space="preserve">modenese </w:t>
      </w:r>
      <w:r>
        <w:t>si portava</w:t>
      </w:r>
      <w:r w:rsidRPr="00270614">
        <w:t xml:space="preserve"> in chiesa il </w:t>
      </w:r>
      <w:r w:rsidR="00314405">
        <w:t>S</w:t>
      </w:r>
      <w:r w:rsidRPr="00270614">
        <w:t xml:space="preserve">abato Santo per farlo benedire. Da qui il nome “pane di benedizione”, </w:t>
      </w:r>
      <w:r w:rsidR="00B83E66">
        <w:t xml:space="preserve">in </w:t>
      </w:r>
      <w:r w:rsidRPr="00270614">
        <w:t xml:space="preserve">dialetto </w:t>
      </w:r>
      <w:r w:rsidRPr="00B83E66">
        <w:rPr>
          <w:i/>
          <w:iCs/>
        </w:rPr>
        <w:t>bensone</w:t>
      </w:r>
      <w:r w:rsidRPr="00270614">
        <w:t>.</w:t>
      </w:r>
      <w:r w:rsidR="00B83E66">
        <w:t xml:space="preserve"> N</w:t>
      </w:r>
      <w:r w:rsidR="000862FC" w:rsidRPr="00AB56FF">
        <w:t>elle</w:t>
      </w:r>
      <w:r w:rsidR="003D4E9E" w:rsidRPr="00AB56FF">
        <w:t xml:space="preserve"> Marche </w:t>
      </w:r>
      <w:r w:rsidR="00B83E66">
        <w:t xml:space="preserve">protagoniste della tavola </w:t>
      </w:r>
      <w:r w:rsidR="00F977FE">
        <w:t xml:space="preserve">sono </w:t>
      </w:r>
      <w:r w:rsidR="003D4E9E" w:rsidRPr="00AB56FF">
        <w:t xml:space="preserve">le </w:t>
      </w:r>
      <w:r w:rsidR="003D4E9E" w:rsidRPr="00AB56FF">
        <w:rPr>
          <w:b/>
          <w:bCs/>
        </w:rPr>
        <w:t>Strozzose</w:t>
      </w:r>
      <w:r w:rsidR="003D4E9E" w:rsidRPr="00AB56FF">
        <w:t xml:space="preserve">, le ciambelle </w:t>
      </w:r>
      <w:r w:rsidR="00F977FE">
        <w:t xml:space="preserve">a due cotture </w:t>
      </w:r>
      <w:r w:rsidR="003D4E9E" w:rsidRPr="00AB56FF">
        <w:t>che le</w:t>
      </w:r>
      <w:r w:rsidR="00B83E66">
        <w:t xml:space="preserve"> </w:t>
      </w:r>
      <w:r w:rsidR="00B83E66">
        <w:rPr>
          <w:i/>
          <w:iCs/>
        </w:rPr>
        <w:t>V</w:t>
      </w:r>
      <w:r w:rsidR="003D4E9E" w:rsidRPr="007F2C0A">
        <w:rPr>
          <w:i/>
          <w:iCs/>
        </w:rPr>
        <w:t>ergare</w:t>
      </w:r>
      <w:r w:rsidR="00F977FE">
        <w:t>, contadine marchigiane, realizzavano</w:t>
      </w:r>
      <w:r w:rsidR="003D4E9E" w:rsidRPr="00AB56FF">
        <w:t xml:space="preserve"> </w:t>
      </w:r>
      <w:r w:rsidR="00F977FE">
        <w:t xml:space="preserve">il </w:t>
      </w:r>
      <w:r w:rsidR="00314405">
        <w:t>V</w:t>
      </w:r>
      <w:r w:rsidR="00F977FE">
        <w:t xml:space="preserve">enerdì </w:t>
      </w:r>
      <w:r w:rsidR="00314405">
        <w:t>S</w:t>
      </w:r>
      <w:r w:rsidR="00F977FE">
        <w:t xml:space="preserve">anto </w:t>
      </w:r>
      <w:r w:rsidR="003D4E9E" w:rsidRPr="00AB56FF">
        <w:t>in gran segreto</w:t>
      </w:r>
      <w:r w:rsidR="00F977FE">
        <w:t xml:space="preserve"> </w:t>
      </w:r>
      <w:r w:rsidR="003D4E9E" w:rsidRPr="00AB56FF">
        <w:t xml:space="preserve">per terminare poi la cottura in forno </w:t>
      </w:r>
      <w:r w:rsidR="00F977FE">
        <w:t>- a legna in campagna o in quello del paese -</w:t>
      </w:r>
      <w:r w:rsidR="00F977FE" w:rsidRPr="00AB56FF">
        <w:t xml:space="preserve"> </w:t>
      </w:r>
      <w:r w:rsidR="003D4E9E" w:rsidRPr="00AB56FF">
        <w:t xml:space="preserve">la mattina della Domenica di Pasqua. </w:t>
      </w:r>
      <w:r w:rsidR="00F977FE">
        <w:t xml:space="preserve">Tutto rigorosamente in un unico giorno di cottura, in cui </w:t>
      </w:r>
      <w:r w:rsidR="00B83E66" w:rsidRPr="00B83E66">
        <w:t>sarebbero andati in forno anche i vincisgrassi e l’arrosto.</w:t>
      </w:r>
      <w:r w:rsidR="00F977FE">
        <w:t xml:space="preserve"> </w:t>
      </w:r>
      <w:r w:rsidR="00F977FE" w:rsidRPr="00F977FE">
        <w:t xml:space="preserve">Questa ricetta veniva mangiata a colazione e </w:t>
      </w:r>
      <w:r w:rsidR="00F977FE" w:rsidRPr="00F977FE">
        <w:lastRenderedPageBreak/>
        <w:t>quindi era la prima ad essere infornata, una sorta di tester per calibrare la temperatura del forno</w:t>
      </w:r>
      <w:r w:rsidR="00F977FE">
        <w:t xml:space="preserve"> (Fonte: regione Marche). </w:t>
      </w:r>
    </w:p>
    <w:p w14:paraId="431787F6" w14:textId="77777777" w:rsidR="00F01E3C" w:rsidRPr="00AB56FF" w:rsidRDefault="00F01E3C" w:rsidP="000862FC">
      <w:pPr>
        <w:spacing w:after="0"/>
        <w:jc w:val="both"/>
      </w:pPr>
    </w:p>
    <w:p w14:paraId="126DD1E5" w14:textId="26061BC2" w:rsidR="00897837" w:rsidRDefault="000862FC" w:rsidP="000862FC">
      <w:pPr>
        <w:spacing w:after="0"/>
        <w:jc w:val="both"/>
      </w:pPr>
      <w:r w:rsidRPr="00AB56FF">
        <w:t>Un</w:t>
      </w:r>
      <w:r w:rsidR="005A3716" w:rsidRPr="00AB56FF">
        <w:t xml:space="preserve"> t</w:t>
      </w:r>
      <w:r w:rsidR="003D4E9E" w:rsidRPr="00AB56FF">
        <w:t xml:space="preserve">rionfo di carne, formaggio e uova </w:t>
      </w:r>
      <w:r w:rsidR="005A3716" w:rsidRPr="00AB56FF">
        <w:t>imbandisce la t</w:t>
      </w:r>
      <w:r w:rsidR="003D4E9E" w:rsidRPr="00AB56FF">
        <w:t xml:space="preserve">avola pasquale </w:t>
      </w:r>
      <w:r w:rsidRPr="00AB56FF">
        <w:t xml:space="preserve">delle montagne </w:t>
      </w:r>
      <w:r w:rsidR="003D4E9E" w:rsidRPr="00AB56FF">
        <w:t>abruzzes</w:t>
      </w:r>
      <w:r w:rsidRPr="00AB56FF">
        <w:t>i</w:t>
      </w:r>
      <w:r w:rsidR="005A3716" w:rsidRPr="00AB56FF">
        <w:t>, dov’è</w:t>
      </w:r>
      <w:r w:rsidR="003D4E9E" w:rsidRPr="00AB56FF">
        <w:t xml:space="preserve"> tipico </w:t>
      </w:r>
      <w:r w:rsidR="005A3716" w:rsidRPr="00AB56FF">
        <w:rPr>
          <w:b/>
          <w:bCs/>
        </w:rPr>
        <w:t>l’</w:t>
      </w:r>
      <w:r w:rsidR="00FA26C1" w:rsidRPr="00AB56FF">
        <w:rPr>
          <w:b/>
          <w:bCs/>
        </w:rPr>
        <w:t>A</w:t>
      </w:r>
      <w:r w:rsidR="005A3716" w:rsidRPr="00AB56FF">
        <w:rPr>
          <w:b/>
          <w:bCs/>
        </w:rPr>
        <w:t>gnello “cacio e ova”</w:t>
      </w:r>
      <w:r w:rsidR="005A3716" w:rsidRPr="00AB56FF">
        <w:t xml:space="preserve">, </w:t>
      </w:r>
      <w:r w:rsidR="005F7D19" w:rsidRPr="00AB56FF">
        <w:t>bocconcini di carne immersi in una crema con pecorino, uova e pepe</w:t>
      </w:r>
      <w:r w:rsidR="005F7D19">
        <w:t xml:space="preserve">, antica </w:t>
      </w:r>
      <w:r w:rsidR="005F7D19" w:rsidRPr="005F7D19">
        <w:t xml:space="preserve">ricetta </w:t>
      </w:r>
      <w:r w:rsidR="005F7D19">
        <w:t>de</w:t>
      </w:r>
      <w:r w:rsidR="005F7D19" w:rsidRPr="005F7D19">
        <w:t xml:space="preserve">i pastori </w:t>
      </w:r>
      <w:r w:rsidR="005F7D19">
        <w:t xml:space="preserve">che nasconde segreti tramandati fra generazioni, </w:t>
      </w:r>
      <w:r w:rsidR="00897837">
        <w:t xml:space="preserve">mentre nel </w:t>
      </w:r>
      <w:r w:rsidR="00897837" w:rsidRPr="00897837">
        <w:rPr>
          <w:b/>
          <w:bCs/>
        </w:rPr>
        <w:t>Lazio</w:t>
      </w:r>
      <w:r w:rsidR="00897837">
        <w:t xml:space="preserve"> il</w:t>
      </w:r>
      <w:r w:rsidR="00897837" w:rsidRPr="00897837">
        <w:t xml:space="preserve"> simbolo del pranzo è </w:t>
      </w:r>
      <w:r w:rsidR="00897837" w:rsidRPr="00314405">
        <w:rPr>
          <w:b/>
          <w:bCs/>
        </w:rPr>
        <w:t>l’abbacchio</w:t>
      </w:r>
      <w:r w:rsidR="00897837" w:rsidRPr="00897837">
        <w:t xml:space="preserve">, </w:t>
      </w:r>
      <w:r w:rsidR="00314405" w:rsidRPr="00314405">
        <w:t>così importante</w:t>
      </w:r>
      <w:r w:rsidR="00314405">
        <w:t xml:space="preserve"> </w:t>
      </w:r>
      <w:r w:rsidR="00314405" w:rsidRPr="00314405">
        <w:t xml:space="preserve">che il suo commercio, già particolarmente </w:t>
      </w:r>
      <w:r w:rsidR="00314405">
        <w:t xml:space="preserve">attivo </w:t>
      </w:r>
      <w:r w:rsidR="00314405" w:rsidRPr="00314405">
        <w:t>nella Roma Antica, era addirittura tutelato nella Roma dei Papi con leggi e decreti “ad hoc”</w:t>
      </w:r>
      <w:r w:rsidR="00314405">
        <w:t xml:space="preserve"> (Fonte: regione Lazio). </w:t>
      </w:r>
    </w:p>
    <w:p w14:paraId="5363A356" w14:textId="77777777" w:rsidR="00314405" w:rsidRDefault="00314405" w:rsidP="000862FC">
      <w:pPr>
        <w:spacing w:after="0"/>
        <w:jc w:val="both"/>
      </w:pPr>
    </w:p>
    <w:p w14:paraId="7B2B442F" w14:textId="37A03EC8" w:rsidR="00D61CE8" w:rsidRPr="00AB56FF" w:rsidRDefault="00897837" w:rsidP="000862FC">
      <w:pPr>
        <w:spacing w:after="0"/>
        <w:jc w:val="both"/>
      </w:pPr>
      <w:r>
        <w:t xml:space="preserve">Per </w:t>
      </w:r>
      <w:r w:rsidR="005A3716" w:rsidRPr="00AB56FF">
        <w:t>i palati campani non p</w:t>
      </w:r>
      <w:r w:rsidR="000862FC" w:rsidRPr="00AB56FF">
        <w:t xml:space="preserve">ossono </w:t>
      </w:r>
      <w:r w:rsidR="005A3716" w:rsidRPr="00AB56FF">
        <w:t>mancare il principe della tavola</w:t>
      </w:r>
      <w:r w:rsidR="000862FC" w:rsidRPr="00AB56FF">
        <w:t xml:space="preserve"> -</w:t>
      </w:r>
      <w:r w:rsidR="005A3716" w:rsidRPr="00AB56FF">
        <w:t xml:space="preserve"> il </w:t>
      </w:r>
      <w:r w:rsidR="005A3716" w:rsidRPr="00AB56FF">
        <w:rPr>
          <w:b/>
          <w:bCs/>
        </w:rPr>
        <w:t>Casatiello</w:t>
      </w:r>
      <w:r w:rsidR="000862FC" w:rsidRPr="00AB56FF">
        <w:t xml:space="preserve"> </w:t>
      </w:r>
      <w:r w:rsidR="00F977FE">
        <w:t>–</w:t>
      </w:r>
      <w:r w:rsidR="005A3716" w:rsidRPr="00AB56FF">
        <w:t xml:space="preserve"> </w:t>
      </w:r>
      <w:r w:rsidR="00F977FE">
        <w:t xml:space="preserve">ripieno di </w:t>
      </w:r>
      <w:r w:rsidR="005A3716" w:rsidRPr="00AB56FF">
        <w:t xml:space="preserve">formaggio, salame, strutto, ciccioli e uova, </w:t>
      </w:r>
      <w:r w:rsidR="00F977FE">
        <w:t xml:space="preserve">citato addirittura nel ‘600 nella favola </w:t>
      </w:r>
      <w:r w:rsidR="00F977FE" w:rsidRPr="00F977FE">
        <w:rPr>
          <w:i/>
          <w:iCs/>
        </w:rPr>
        <w:t>La gatta Cenerentola</w:t>
      </w:r>
      <w:r w:rsidR="005A3716" w:rsidRPr="00F977FE">
        <w:rPr>
          <w:i/>
          <w:iCs/>
        </w:rPr>
        <w:t xml:space="preserve"> </w:t>
      </w:r>
      <w:r w:rsidR="000862FC" w:rsidRPr="00AB56FF">
        <w:t xml:space="preserve">del poeta </w:t>
      </w:r>
      <w:r w:rsidR="005A3716" w:rsidRPr="00AB56FF">
        <w:t>Giambattista Basile</w:t>
      </w:r>
      <w:r w:rsidR="000862FC" w:rsidRPr="00AB56FF">
        <w:t xml:space="preserve">, e la </w:t>
      </w:r>
      <w:r w:rsidR="00FA26C1" w:rsidRPr="00AB56FF">
        <w:rPr>
          <w:b/>
          <w:bCs/>
        </w:rPr>
        <w:t>P</w:t>
      </w:r>
      <w:r w:rsidR="000862FC" w:rsidRPr="00AB56FF">
        <w:rPr>
          <w:b/>
          <w:bCs/>
        </w:rPr>
        <w:t>astiera</w:t>
      </w:r>
      <w:r w:rsidR="000862FC" w:rsidRPr="00AB56FF">
        <w:t xml:space="preserve">, l’unica torta in grado di far sorridere anche la </w:t>
      </w:r>
      <w:r w:rsidR="000862FC" w:rsidRPr="00AB56FF">
        <w:rPr>
          <w:i/>
          <w:iCs/>
        </w:rPr>
        <w:t>“Regina che non sorride mai”</w:t>
      </w:r>
      <w:r w:rsidR="000862FC" w:rsidRPr="00AB56FF">
        <w:t xml:space="preserve">, Maria Cristina di Savoia. </w:t>
      </w:r>
    </w:p>
    <w:p w14:paraId="3FF2C635" w14:textId="2B1C4168" w:rsidR="00AB56FF" w:rsidRPr="00AB56FF" w:rsidRDefault="001767B7" w:rsidP="00FA26C1">
      <w:pPr>
        <w:spacing w:after="0"/>
        <w:jc w:val="both"/>
      </w:pPr>
      <w:r>
        <w:t xml:space="preserve">Rappresenta </w:t>
      </w:r>
      <w:r w:rsidRPr="00AB56FF">
        <w:t xml:space="preserve">il corpo di Cristo che all’alba di Pasqua si «scarcerò» dal sepolcro la </w:t>
      </w:r>
      <w:r w:rsidRPr="00AB56FF">
        <w:rPr>
          <w:b/>
          <w:bCs/>
        </w:rPr>
        <w:t>Scarcella</w:t>
      </w:r>
      <w:r>
        <w:rPr>
          <w:b/>
          <w:bCs/>
        </w:rPr>
        <w:t xml:space="preserve"> (o scarcedda) </w:t>
      </w:r>
      <w:r w:rsidRPr="001767B7">
        <w:t>pugliese:</w:t>
      </w:r>
      <w:r>
        <w:rPr>
          <w:b/>
          <w:bCs/>
        </w:rPr>
        <w:t xml:space="preserve"> </w:t>
      </w:r>
      <w:r w:rsidR="00FA26C1" w:rsidRPr="00AB56FF">
        <w:t xml:space="preserve">una ciambella con sopra delle uova sode con due listelli intrecciati a forma di croce. </w:t>
      </w:r>
      <w:r>
        <w:t>Si narra anche che</w:t>
      </w:r>
      <w:r w:rsidR="00FA26C1" w:rsidRPr="00AB56FF">
        <w:t xml:space="preserve"> in tempo di ristrettezze economiche, il fidanzato </w:t>
      </w:r>
      <w:r w:rsidR="007F2C0A">
        <w:t xml:space="preserve">poteva </w:t>
      </w:r>
      <w:r w:rsidR="00FA26C1" w:rsidRPr="00AB56FF">
        <w:t>regala</w:t>
      </w:r>
      <w:r w:rsidR="007F2C0A">
        <w:t>re</w:t>
      </w:r>
      <w:r w:rsidR="00FA26C1" w:rsidRPr="00AB56FF">
        <w:t xml:space="preserve"> una scarcella alla propria compagna oppure alle madrine</w:t>
      </w:r>
      <w:r w:rsidR="007F2C0A">
        <w:t xml:space="preserve"> come pegno d’amore. </w:t>
      </w:r>
      <w:r w:rsidR="00F01E3C">
        <w:t xml:space="preserve">Nel tempo la scarcella ha assunto diverse forme oltre a quelle tradizionali, come conigli, cuori, stelle, rispecchiando la fantasia delle massaie. </w:t>
      </w:r>
    </w:p>
    <w:p w14:paraId="0876F75C" w14:textId="2385FC7C" w:rsidR="00AB56FF" w:rsidRPr="00F01E3C" w:rsidRDefault="00AB56FF" w:rsidP="000862FC">
      <w:pPr>
        <w:spacing w:after="0"/>
        <w:jc w:val="both"/>
      </w:pPr>
      <w:r>
        <w:t>Nel viaggio culinario nell’Italia delle uova</w:t>
      </w:r>
      <w:r w:rsidR="001767B7">
        <w:t xml:space="preserve"> d’oro</w:t>
      </w:r>
      <w:r>
        <w:t xml:space="preserve">, la </w:t>
      </w:r>
      <w:r w:rsidR="00F01E3C">
        <w:t xml:space="preserve">tradizione </w:t>
      </w:r>
      <w:r>
        <w:t>popolare accompagna le ricette elaborate e sostanziose della Sicilia</w:t>
      </w:r>
      <w:r w:rsidR="007F2C0A">
        <w:t xml:space="preserve"> </w:t>
      </w:r>
      <w:r>
        <w:t>dove spiccano</w:t>
      </w:r>
      <w:r w:rsidR="007F2C0A">
        <w:t xml:space="preserve"> tra le altre</w:t>
      </w:r>
      <w:r>
        <w:t xml:space="preserve"> </w:t>
      </w:r>
      <w:r w:rsidR="007F2C0A" w:rsidRPr="007F2C0A">
        <w:rPr>
          <w:b/>
          <w:bCs/>
        </w:rPr>
        <w:t>U Sciuscieddu</w:t>
      </w:r>
      <w:r w:rsidR="007F2C0A">
        <w:rPr>
          <w:b/>
          <w:bCs/>
        </w:rPr>
        <w:t xml:space="preserve">, </w:t>
      </w:r>
      <w:r w:rsidR="007F2C0A" w:rsidRPr="007F2C0A">
        <w:t>minestra messinese con brodo di carne o di pollo,</w:t>
      </w:r>
      <w:r w:rsidR="007F2C0A">
        <w:rPr>
          <w:b/>
          <w:bCs/>
        </w:rPr>
        <w:t xml:space="preserve"> </w:t>
      </w:r>
      <w:r w:rsidR="007F2C0A" w:rsidRPr="007F2C0A">
        <w:t>carne di vitello tritata, ricotta, uova, parmigiano e prezzemolo</w:t>
      </w:r>
      <w:r w:rsidR="007F2C0A">
        <w:t xml:space="preserve">, il </w:t>
      </w:r>
      <w:r w:rsidR="007F2C0A" w:rsidRPr="007F2C0A">
        <w:rPr>
          <w:b/>
          <w:bCs/>
        </w:rPr>
        <w:t>Tegame pasquale di Aragona</w:t>
      </w:r>
      <w:r w:rsidR="007F2C0A">
        <w:t xml:space="preserve">, rigatoni impastati con uova, tuma, pecorino, cannella, brodo di pollo, zafferano, pane, prezzemolo, sugna e pepe, </w:t>
      </w:r>
      <w:r w:rsidR="00F01E3C">
        <w:t xml:space="preserve">e l’immancabile </w:t>
      </w:r>
      <w:r w:rsidR="00F01E3C" w:rsidRPr="00F01E3C">
        <w:rPr>
          <w:b/>
          <w:bCs/>
        </w:rPr>
        <w:t>Cassata</w:t>
      </w:r>
      <w:r w:rsidR="00F01E3C">
        <w:t xml:space="preserve">, </w:t>
      </w:r>
      <w:r w:rsidR="00F01E3C" w:rsidRPr="00F01E3C">
        <w:t xml:space="preserve">la cui ricetta attuale si deve alle Suore del Monastero di Valverde a Palermo </w:t>
      </w:r>
      <w:r w:rsidR="00F01E3C">
        <w:t xml:space="preserve">che, nel 1700, modificarono la ricetta araba aggiungendo pan di spagna e glassa colorata. Nella sua </w:t>
      </w:r>
      <w:r w:rsidR="001767B7">
        <w:t>preparazione</w:t>
      </w:r>
      <w:r w:rsidR="00F01E3C">
        <w:t xml:space="preserve"> ricorda i diversi strati culturali della città e il suo nome deriva dall’arabo </w:t>
      </w:r>
      <w:r w:rsidR="00F01E3C" w:rsidRPr="00F01E3C">
        <w:rPr>
          <w:i/>
          <w:iCs/>
        </w:rPr>
        <w:t>quas’at</w:t>
      </w:r>
      <w:r w:rsidR="00F01E3C">
        <w:rPr>
          <w:i/>
          <w:iCs/>
        </w:rPr>
        <w:t xml:space="preserve"> </w:t>
      </w:r>
      <w:r w:rsidR="00F01E3C" w:rsidRPr="00F01E3C">
        <w:t>(scodella)</w:t>
      </w:r>
      <w:r w:rsidR="00F01E3C">
        <w:t xml:space="preserve">, dal recipiente in cui si mescolavano ricotta e zucchero. </w:t>
      </w:r>
      <w:r w:rsidR="00F01E3C" w:rsidRPr="00F01E3C">
        <w:t xml:space="preserve"> </w:t>
      </w:r>
    </w:p>
    <w:p w14:paraId="0F2CAF35" w14:textId="1567B5B9" w:rsidR="007B7F9E" w:rsidRDefault="007B7F9E" w:rsidP="000862FC">
      <w:pPr>
        <w:spacing w:after="0"/>
        <w:jc w:val="both"/>
      </w:pPr>
      <w:r>
        <w:t xml:space="preserve">Una forte simbologia popolare accompagna anche tante preparazioni pasquali in Sardegna, tra cui </w:t>
      </w:r>
      <w:r w:rsidR="00EA0611">
        <w:t xml:space="preserve">la </w:t>
      </w:r>
      <w:r w:rsidRPr="007B7F9E">
        <w:rPr>
          <w:b/>
          <w:bCs/>
        </w:rPr>
        <w:t>Sa pippia</w:t>
      </w:r>
      <w:r>
        <w:rPr>
          <w:b/>
          <w:bCs/>
        </w:rPr>
        <w:t xml:space="preserve"> - </w:t>
      </w:r>
      <w:r w:rsidRPr="008652B0">
        <w:rPr>
          <w:b/>
          <w:bCs/>
        </w:rPr>
        <w:t xml:space="preserve">il </w:t>
      </w:r>
      <w:r w:rsidR="00EA0611" w:rsidRPr="008652B0">
        <w:rPr>
          <w:b/>
          <w:bCs/>
        </w:rPr>
        <w:t>biscotto tipico che ricorda la forma di una bamboletta</w:t>
      </w:r>
      <w:r w:rsidR="00EA0611">
        <w:t xml:space="preserve"> </w:t>
      </w:r>
      <w:r w:rsidR="00F678FE">
        <w:t xml:space="preserve">realizzato </w:t>
      </w:r>
      <w:r w:rsidR="00EA0611">
        <w:t>con uova, farina e scorza di limone,</w:t>
      </w:r>
      <w:r w:rsidRPr="007B7F9E">
        <w:t xml:space="preserve"> </w:t>
      </w:r>
      <w:r w:rsidR="00EA0611">
        <w:t>che ancora oggi si regala ai bambini la Domenica delle Palme</w:t>
      </w:r>
      <w:r w:rsidR="008652B0">
        <w:t xml:space="preserve">. </w:t>
      </w:r>
      <w:r w:rsidR="00EA0611">
        <w:t xml:space="preserve"> </w:t>
      </w:r>
      <w:r w:rsidR="00F678FE">
        <w:t xml:space="preserve">Di derivazione leggendaria </w:t>
      </w:r>
      <w:r w:rsidR="00C46B43">
        <w:t>–</w:t>
      </w:r>
      <w:r w:rsidR="00F678FE">
        <w:t xml:space="preserve"> </w:t>
      </w:r>
      <w:r w:rsidR="00C46B43">
        <w:t xml:space="preserve">ricorderebbe infatti il pianto di una bambina morta in tragiche circostanze – la bambolina di biscotto viene preparata </w:t>
      </w:r>
      <w:r w:rsidR="00EA0611" w:rsidRPr="007B7F9E">
        <w:t>con sette gambe</w:t>
      </w:r>
      <w:r w:rsidR="00EA0611">
        <w:t xml:space="preserve">, come a rappresentare un </w:t>
      </w:r>
      <w:r w:rsidR="00EA0611" w:rsidRPr="008652B0">
        <w:rPr>
          <w:i/>
          <w:iCs/>
        </w:rPr>
        <w:t>Calendario dell’Avvento pasquale</w:t>
      </w:r>
      <w:r w:rsidR="00EA0611">
        <w:t xml:space="preserve">, </w:t>
      </w:r>
      <w:r w:rsidR="008652B0">
        <w:t xml:space="preserve">e </w:t>
      </w:r>
      <w:r w:rsidRPr="007B7F9E">
        <w:t>per ogni giorno della Settimana Santa si stacca una gamba e ci si rende così conto di quanti giorni manchino ancora alla Pasqua.</w:t>
      </w:r>
    </w:p>
    <w:p w14:paraId="27EA0B25" w14:textId="77777777" w:rsidR="008652B0" w:rsidRPr="007B7F9E" w:rsidRDefault="008652B0" w:rsidP="000862FC">
      <w:pPr>
        <w:spacing w:after="0"/>
        <w:jc w:val="both"/>
      </w:pPr>
    </w:p>
    <w:p w14:paraId="1C33B853" w14:textId="77777777" w:rsidR="00996591" w:rsidRDefault="00996591" w:rsidP="00996591">
      <w:pPr>
        <w:spacing w:after="0"/>
        <w:jc w:val="both"/>
      </w:pPr>
    </w:p>
    <w:p w14:paraId="4CD77F89" w14:textId="77777777" w:rsidR="00996591" w:rsidRDefault="00996591" w:rsidP="00996591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4152321F" w14:textId="07330F1D" w:rsidR="00996591" w:rsidRPr="008B730B" w:rsidRDefault="00996591" w:rsidP="00996591">
      <w:pPr>
        <w:spacing w:after="0"/>
        <w:jc w:val="both"/>
        <w:rPr>
          <w:rFonts w:cstheme="minorHAnsi"/>
          <w:bCs/>
          <w:sz w:val="20"/>
          <w:szCs w:val="20"/>
        </w:rPr>
      </w:pPr>
      <w:r w:rsidRPr="008B730B">
        <w:rPr>
          <w:rFonts w:cstheme="minorHAnsi"/>
          <w:bCs/>
          <w:sz w:val="20"/>
          <w:szCs w:val="20"/>
        </w:rPr>
        <w:t xml:space="preserve">Per contatto: Ufficio stampa Unaitalia </w:t>
      </w:r>
    </w:p>
    <w:p w14:paraId="0959B6D1" w14:textId="77777777" w:rsidR="00996591" w:rsidRPr="008B730B" w:rsidRDefault="00996591" w:rsidP="00996591">
      <w:pPr>
        <w:spacing w:after="0"/>
        <w:rPr>
          <w:rFonts w:cstheme="minorHAnsi"/>
          <w:bCs/>
          <w:sz w:val="20"/>
          <w:szCs w:val="20"/>
        </w:rPr>
      </w:pPr>
      <w:r w:rsidRPr="008B730B">
        <w:rPr>
          <w:b/>
          <w:bCs/>
          <w:sz w:val="20"/>
          <w:szCs w:val="20"/>
        </w:rPr>
        <w:t>IN</w:t>
      </w:r>
      <w:r w:rsidRPr="008B730B">
        <w:rPr>
          <w:b/>
          <w:bCs/>
          <w:color w:val="FF0000"/>
          <w:sz w:val="20"/>
          <w:szCs w:val="20"/>
        </w:rPr>
        <w:t>C</w:t>
      </w:r>
      <w:r w:rsidRPr="008B730B">
        <w:rPr>
          <w:color w:val="FF0000"/>
          <w:sz w:val="20"/>
          <w:szCs w:val="20"/>
        </w:rPr>
        <w:t xml:space="preserve"> </w:t>
      </w:r>
      <w:r w:rsidRPr="008B730B">
        <w:rPr>
          <w:sz w:val="20"/>
          <w:szCs w:val="20"/>
        </w:rPr>
        <w:t xml:space="preserve">– </w:t>
      </w:r>
      <w:r w:rsidRPr="008B730B">
        <w:rPr>
          <w:rFonts w:cstheme="minorHAnsi"/>
          <w:bCs/>
          <w:sz w:val="20"/>
          <w:szCs w:val="20"/>
        </w:rPr>
        <w:t>Istituto Nazionale per la comunicazione</w:t>
      </w:r>
    </w:p>
    <w:p w14:paraId="51C72473" w14:textId="77777777" w:rsidR="00996591" w:rsidRDefault="00996591" w:rsidP="00996591">
      <w:pPr>
        <w:spacing w:after="0"/>
        <w:rPr>
          <w:rStyle w:val="Collegamentoipertestuale"/>
          <w:sz w:val="20"/>
          <w:szCs w:val="20"/>
        </w:rPr>
      </w:pPr>
      <w:r w:rsidRPr="008B730B">
        <w:rPr>
          <w:sz w:val="20"/>
          <w:szCs w:val="20"/>
        </w:rPr>
        <w:t xml:space="preserve">Ilaria Koeppen 342.0773826 </w:t>
      </w:r>
      <w:hyperlink r:id="rId8" w:history="1">
        <w:r w:rsidRPr="008B730B">
          <w:rPr>
            <w:rStyle w:val="Collegamentoipertestuale"/>
            <w:sz w:val="20"/>
            <w:szCs w:val="20"/>
          </w:rPr>
          <w:t>i.koeppen@inc-comunicazione.it</w:t>
        </w:r>
      </w:hyperlink>
      <w:r w:rsidRPr="008B730B">
        <w:rPr>
          <w:rStyle w:val="Collegamentoipertestuale"/>
          <w:sz w:val="20"/>
          <w:szCs w:val="20"/>
        </w:rPr>
        <w:t xml:space="preserve">   </w:t>
      </w:r>
      <w:r w:rsidRPr="008B730B">
        <w:rPr>
          <w:rStyle w:val="Collegamentoipertestuale"/>
          <w:sz w:val="20"/>
          <w:szCs w:val="20"/>
        </w:rPr>
        <w:br/>
      </w:r>
      <w:r w:rsidRPr="008B730B">
        <w:rPr>
          <w:sz w:val="20"/>
          <w:szCs w:val="20"/>
        </w:rPr>
        <w:t xml:space="preserve">Claudia Cardilli 345.9410944 </w:t>
      </w:r>
      <w:hyperlink r:id="rId9" w:history="1">
        <w:r w:rsidRPr="008B730B">
          <w:rPr>
            <w:rStyle w:val="Collegamentoipertestuale"/>
            <w:sz w:val="20"/>
            <w:szCs w:val="20"/>
          </w:rPr>
          <w:t>c.cardilli@inc-comunicazione.it</w:t>
        </w:r>
      </w:hyperlink>
      <w:r w:rsidRPr="008B730B">
        <w:rPr>
          <w:rStyle w:val="Collegamentoipertestuale"/>
          <w:sz w:val="20"/>
          <w:szCs w:val="20"/>
        </w:rPr>
        <w:t xml:space="preserve"> </w:t>
      </w:r>
    </w:p>
    <w:p w14:paraId="5FCE3647" w14:textId="77777777" w:rsidR="00996591" w:rsidRDefault="00996591" w:rsidP="00996591">
      <w:pPr>
        <w:spacing w:after="0"/>
        <w:rPr>
          <w:rStyle w:val="Collegamentoipertestuale"/>
          <w:sz w:val="20"/>
          <w:szCs w:val="20"/>
        </w:rPr>
      </w:pPr>
    </w:p>
    <w:p w14:paraId="05052E38" w14:textId="77777777" w:rsidR="00996591" w:rsidRPr="008B730B" w:rsidRDefault="00996591" w:rsidP="00996591">
      <w:pPr>
        <w:jc w:val="both"/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</w:pP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W il Pollo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è la campagna che </w:t>
      </w: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Unaitalia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dedica ai milioni di italiani “appassionati” di pollo. Il </w:t>
      </w: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blog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</w:t>
      </w:r>
      <w:hyperlink r:id="rId10" w:history="1">
        <w:r w:rsidRPr="008B730B">
          <w:rPr>
            <w:rStyle w:val="Collegamentoipertestuale"/>
            <w:rFonts w:asciiTheme="majorHAnsi" w:hAnsiTheme="majorHAnsi" w:cstheme="majorHAnsi"/>
            <w:i/>
            <w:iCs/>
            <w:color w:val="117719"/>
            <w:sz w:val="16"/>
            <w:szCs w:val="16"/>
            <w:shd w:val="clear" w:color="auto" w:fill="FFFFFF"/>
          </w:rPr>
          <w:t>Vivailpollo</w:t>
        </w:r>
      </w:hyperlink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risponde a </w:t>
      </w: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domande e dubbi 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sulle carni avicole in un linguaggio semplice ed esaustivo, e </w:t>
      </w: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informa correttamente (e in modo divertente) su uno dei prodotti simbolo del made in Italy e alimento “glocal” per eccellenza.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Il blog propone, inoltre, tante ricette, curiosità, testimonianze per raccontare il mondo del pollo a 360°, arricchito dal supporto di chef, food blogger e professionisti della nutrizione.   </w:t>
      </w:r>
    </w:p>
    <w:p w14:paraId="32CAC774" w14:textId="77777777" w:rsidR="00996591" w:rsidRPr="008B730B" w:rsidRDefault="00996591" w:rsidP="00996591">
      <w:pPr>
        <w:spacing w:after="0"/>
        <w:rPr>
          <w:rFonts w:cstheme="minorHAnsi"/>
          <w:bCs/>
          <w:sz w:val="20"/>
          <w:szCs w:val="20"/>
        </w:rPr>
      </w:pPr>
    </w:p>
    <w:p w14:paraId="0653D526" w14:textId="6EC78717" w:rsidR="005B54C1" w:rsidRPr="00D61CE8" w:rsidRDefault="005B54C1" w:rsidP="00D61CE8">
      <w:pPr>
        <w:jc w:val="both"/>
        <w:rPr>
          <w:sz w:val="24"/>
          <w:szCs w:val="24"/>
        </w:rPr>
      </w:pPr>
    </w:p>
    <w:sectPr w:rsidR="005B54C1" w:rsidRPr="00D61CE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D7AE6" w14:textId="77777777" w:rsidR="001C188B" w:rsidRDefault="001C188B" w:rsidP="00996591">
      <w:pPr>
        <w:spacing w:after="0" w:line="240" w:lineRule="auto"/>
      </w:pPr>
      <w:r>
        <w:separator/>
      </w:r>
    </w:p>
  </w:endnote>
  <w:endnote w:type="continuationSeparator" w:id="0">
    <w:p w14:paraId="383ACDE9" w14:textId="77777777" w:rsidR="001C188B" w:rsidRDefault="001C188B" w:rsidP="0099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40D7" w14:textId="77777777" w:rsidR="001C188B" w:rsidRDefault="001C188B" w:rsidP="00996591">
      <w:pPr>
        <w:spacing w:after="0" w:line="240" w:lineRule="auto"/>
      </w:pPr>
      <w:r>
        <w:separator/>
      </w:r>
    </w:p>
  </w:footnote>
  <w:footnote w:type="continuationSeparator" w:id="0">
    <w:p w14:paraId="35B59D7D" w14:textId="77777777" w:rsidR="001C188B" w:rsidRDefault="001C188B" w:rsidP="0099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08ADD" w14:textId="7F51DA7F" w:rsidR="00996591" w:rsidRDefault="00996591">
    <w:pPr>
      <w:pStyle w:val="Intestazione"/>
    </w:pPr>
    <w:r w:rsidRPr="0039790E">
      <w:rPr>
        <w:noProof/>
        <w:lang w:eastAsia="it-IT"/>
      </w:rPr>
      <w:drawing>
        <wp:inline distT="0" distB="0" distL="0" distR="0" wp14:anchorId="02384715" wp14:editId="2E9C7628">
          <wp:extent cx="6120130" cy="913765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725F"/>
    <w:multiLevelType w:val="hybridMultilevel"/>
    <w:tmpl w:val="7B32C90E"/>
    <w:lvl w:ilvl="0" w:tplc="6FB83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E8"/>
    <w:rsid w:val="00054861"/>
    <w:rsid w:val="000862FC"/>
    <w:rsid w:val="000F31C3"/>
    <w:rsid w:val="000F3E45"/>
    <w:rsid w:val="00117E95"/>
    <w:rsid w:val="00174E56"/>
    <w:rsid w:val="001767B7"/>
    <w:rsid w:val="001C188B"/>
    <w:rsid w:val="002346D7"/>
    <w:rsid w:val="00250A82"/>
    <w:rsid w:val="00270614"/>
    <w:rsid w:val="00314405"/>
    <w:rsid w:val="003D4E9E"/>
    <w:rsid w:val="00451772"/>
    <w:rsid w:val="0045460E"/>
    <w:rsid w:val="004817C3"/>
    <w:rsid w:val="004917BC"/>
    <w:rsid w:val="004D1307"/>
    <w:rsid w:val="005619B6"/>
    <w:rsid w:val="005A077D"/>
    <w:rsid w:val="005A3716"/>
    <w:rsid w:val="005B54C1"/>
    <w:rsid w:val="005F7D19"/>
    <w:rsid w:val="00694E26"/>
    <w:rsid w:val="006A40A1"/>
    <w:rsid w:val="006E0E2B"/>
    <w:rsid w:val="006E2FC1"/>
    <w:rsid w:val="007B7F9E"/>
    <w:rsid w:val="007F2C0A"/>
    <w:rsid w:val="008652B0"/>
    <w:rsid w:val="00897837"/>
    <w:rsid w:val="008A582B"/>
    <w:rsid w:val="00996591"/>
    <w:rsid w:val="009A68DE"/>
    <w:rsid w:val="00A72287"/>
    <w:rsid w:val="00A76B04"/>
    <w:rsid w:val="00AA77BA"/>
    <w:rsid w:val="00AB56FF"/>
    <w:rsid w:val="00AD2529"/>
    <w:rsid w:val="00B83E66"/>
    <w:rsid w:val="00C46B43"/>
    <w:rsid w:val="00D5281A"/>
    <w:rsid w:val="00D536B0"/>
    <w:rsid w:val="00D61CE8"/>
    <w:rsid w:val="00DD454F"/>
    <w:rsid w:val="00E67802"/>
    <w:rsid w:val="00EA0611"/>
    <w:rsid w:val="00F01E3C"/>
    <w:rsid w:val="00F0522E"/>
    <w:rsid w:val="00F252E8"/>
    <w:rsid w:val="00F678FE"/>
    <w:rsid w:val="00F977FE"/>
    <w:rsid w:val="00FA26C1"/>
    <w:rsid w:val="00FB3448"/>
    <w:rsid w:val="00FE61C8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1CF7"/>
  <w15:chartTrackingRefBased/>
  <w15:docId w15:val="{719A1EED-C6D2-4C27-9ADB-ACB4E9A9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CE8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61CE8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0F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0A8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96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591"/>
  </w:style>
  <w:style w:type="paragraph" w:styleId="Pidipagina">
    <w:name w:val="footer"/>
    <w:basedOn w:val="Normale"/>
    <w:link w:val="PidipaginaCarattere"/>
    <w:uiPriority w:val="99"/>
    <w:unhideWhenUsed/>
    <w:rsid w:val="00996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591"/>
  </w:style>
  <w:style w:type="character" w:styleId="Enfasigrassetto">
    <w:name w:val="Strong"/>
    <w:basedOn w:val="Carpredefinitoparagrafo"/>
    <w:uiPriority w:val="22"/>
    <w:qFormat/>
    <w:rsid w:val="00996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eppen@inc-comunica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vailpoll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vailpoll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cardilli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c.cardilli</cp:lastModifiedBy>
  <cp:revision>7</cp:revision>
  <dcterms:created xsi:type="dcterms:W3CDTF">2021-03-25T11:57:00Z</dcterms:created>
  <dcterms:modified xsi:type="dcterms:W3CDTF">2021-03-26T09:42:00Z</dcterms:modified>
</cp:coreProperties>
</file>